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5A" w:rsidRPr="00603F34" w:rsidRDefault="00B95E5A" w:rsidP="00603F34">
      <w:pPr>
        <w:spacing w:after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03F34">
        <w:rPr>
          <w:rFonts w:ascii="Arial" w:hAnsi="Arial" w:cs="Arial"/>
          <w:sz w:val="24"/>
          <w:szCs w:val="24"/>
        </w:rPr>
        <w:t>Российская Федерация</w:t>
      </w:r>
    </w:p>
    <w:p w:rsidR="00B95E5A" w:rsidRPr="00603F34" w:rsidRDefault="00B95E5A" w:rsidP="00603F3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03F34">
        <w:rPr>
          <w:rFonts w:ascii="Arial" w:hAnsi="Arial" w:cs="Arial"/>
          <w:sz w:val="24"/>
          <w:szCs w:val="24"/>
        </w:rPr>
        <w:t>Костромская область</w:t>
      </w:r>
      <w:r w:rsidR="00603F34">
        <w:rPr>
          <w:rFonts w:ascii="Arial" w:hAnsi="Arial" w:cs="Arial"/>
          <w:sz w:val="24"/>
          <w:szCs w:val="24"/>
        </w:rPr>
        <w:t xml:space="preserve"> </w:t>
      </w:r>
      <w:r w:rsidRPr="00603F34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B95E5A" w:rsidRPr="00603F34" w:rsidRDefault="00B95E5A" w:rsidP="00603F34">
      <w:pPr>
        <w:spacing w:after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03F34">
        <w:rPr>
          <w:rFonts w:ascii="Arial" w:hAnsi="Arial" w:cs="Arial"/>
          <w:sz w:val="24"/>
          <w:szCs w:val="24"/>
        </w:rPr>
        <w:t>Совет депутатов</w:t>
      </w:r>
      <w:r w:rsidR="00603F34">
        <w:rPr>
          <w:rFonts w:ascii="Arial" w:hAnsi="Arial" w:cs="Arial"/>
          <w:sz w:val="24"/>
          <w:szCs w:val="24"/>
        </w:rPr>
        <w:t xml:space="preserve"> </w:t>
      </w:r>
      <w:r w:rsidRPr="00603F34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B95E5A" w:rsidRPr="00603F34" w:rsidRDefault="00B95E5A" w:rsidP="00603F34">
      <w:pPr>
        <w:rPr>
          <w:rFonts w:ascii="Arial" w:hAnsi="Arial" w:cs="Arial"/>
          <w:sz w:val="24"/>
          <w:szCs w:val="24"/>
        </w:rPr>
      </w:pPr>
    </w:p>
    <w:p w:rsidR="00B95E5A" w:rsidRPr="00603F34" w:rsidRDefault="00B95E5A" w:rsidP="00603F34">
      <w:pPr>
        <w:tabs>
          <w:tab w:val="left" w:pos="3225"/>
        </w:tabs>
        <w:ind w:firstLine="709"/>
        <w:outlineLvl w:val="0"/>
        <w:rPr>
          <w:rFonts w:ascii="Arial" w:hAnsi="Arial" w:cs="Arial"/>
          <w:b/>
          <w:sz w:val="24"/>
          <w:szCs w:val="24"/>
        </w:rPr>
      </w:pPr>
      <w:r w:rsidRPr="00603F34">
        <w:rPr>
          <w:rFonts w:ascii="Arial" w:hAnsi="Arial" w:cs="Arial"/>
          <w:sz w:val="24"/>
          <w:szCs w:val="24"/>
        </w:rPr>
        <w:t xml:space="preserve">                                       </w:t>
      </w:r>
      <w:r w:rsidR="00603F34">
        <w:rPr>
          <w:rFonts w:ascii="Arial" w:hAnsi="Arial" w:cs="Arial"/>
          <w:sz w:val="24"/>
          <w:szCs w:val="24"/>
        </w:rPr>
        <w:t xml:space="preserve">        </w:t>
      </w:r>
      <w:r w:rsidRPr="00603F34">
        <w:rPr>
          <w:rFonts w:ascii="Arial" w:hAnsi="Arial" w:cs="Arial"/>
          <w:sz w:val="24"/>
          <w:szCs w:val="24"/>
        </w:rPr>
        <w:t xml:space="preserve">  </w:t>
      </w:r>
      <w:r w:rsidRPr="00603F34">
        <w:rPr>
          <w:rFonts w:ascii="Arial" w:hAnsi="Arial" w:cs="Arial"/>
          <w:b/>
          <w:sz w:val="24"/>
          <w:szCs w:val="24"/>
        </w:rPr>
        <w:t>РЕШЕНИЕ</w:t>
      </w:r>
    </w:p>
    <w:p w:rsidR="00B95E5A" w:rsidRPr="00603F34" w:rsidRDefault="00464410" w:rsidP="00603F34">
      <w:pPr>
        <w:ind w:firstLine="709"/>
        <w:rPr>
          <w:rFonts w:ascii="Arial" w:hAnsi="Arial" w:cs="Arial"/>
          <w:sz w:val="24"/>
          <w:szCs w:val="24"/>
        </w:rPr>
      </w:pPr>
      <w:r w:rsidRPr="00603F34">
        <w:rPr>
          <w:rFonts w:ascii="Arial" w:hAnsi="Arial" w:cs="Arial"/>
          <w:sz w:val="24"/>
          <w:szCs w:val="24"/>
        </w:rPr>
        <w:t xml:space="preserve">  </w:t>
      </w:r>
      <w:r w:rsidR="00B95E5A" w:rsidRPr="00603F34">
        <w:rPr>
          <w:rFonts w:ascii="Arial" w:hAnsi="Arial" w:cs="Arial"/>
          <w:sz w:val="24"/>
          <w:szCs w:val="24"/>
        </w:rPr>
        <w:t xml:space="preserve">от  </w:t>
      </w:r>
      <w:r w:rsidRPr="00603F34">
        <w:rPr>
          <w:rFonts w:ascii="Arial" w:hAnsi="Arial" w:cs="Arial"/>
          <w:sz w:val="24"/>
          <w:szCs w:val="24"/>
        </w:rPr>
        <w:t xml:space="preserve"> </w:t>
      </w:r>
      <w:r w:rsidR="00B365FA" w:rsidRPr="00603F34">
        <w:rPr>
          <w:rFonts w:ascii="Arial" w:hAnsi="Arial" w:cs="Arial"/>
          <w:sz w:val="24"/>
          <w:szCs w:val="24"/>
        </w:rPr>
        <w:t xml:space="preserve"> </w:t>
      </w:r>
      <w:r w:rsidR="00B66135" w:rsidRPr="00603F34">
        <w:rPr>
          <w:rFonts w:ascii="Arial" w:hAnsi="Arial" w:cs="Arial"/>
          <w:sz w:val="24"/>
          <w:szCs w:val="24"/>
        </w:rPr>
        <w:t>14</w:t>
      </w:r>
      <w:r w:rsidR="00AE0C87" w:rsidRPr="00603F34">
        <w:rPr>
          <w:rFonts w:ascii="Arial" w:hAnsi="Arial" w:cs="Arial"/>
          <w:sz w:val="24"/>
          <w:szCs w:val="24"/>
        </w:rPr>
        <w:t xml:space="preserve"> ноября</w:t>
      </w:r>
      <w:r w:rsidR="00B95E5A" w:rsidRPr="00603F34">
        <w:rPr>
          <w:rFonts w:ascii="Arial" w:hAnsi="Arial" w:cs="Arial"/>
          <w:sz w:val="24"/>
          <w:szCs w:val="24"/>
        </w:rPr>
        <w:t xml:space="preserve">  </w:t>
      </w:r>
      <w:r w:rsidRPr="00603F34">
        <w:rPr>
          <w:rFonts w:ascii="Arial" w:hAnsi="Arial" w:cs="Arial"/>
          <w:sz w:val="24"/>
          <w:szCs w:val="24"/>
        </w:rPr>
        <w:t xml:space="preserve"> </w:t>
      </w:r>
      <w:r w:rsidR="00075831" w:rsidRPr="00603F34">
        <w:rPr>
          <w:rFonts w:ascii="Arial" w:hAnsi="Arial" w:cs="Arial"/>
          <w:sz w:val="24"/>
          <w:szCs w:val="24"/>
        </w:rPr>
        <w:t>2014</w:t>
      </w:r>
      <w:r w:rsidR="00C616C7" w:rsidRPr="00603F34">
        <w:rPr>
          <w:rFonts w:ascii="Arial" w:hAnsi="Arial" w:cs="Arial"/>
          <w:sz w:val="24"/>
          <w:szCs w:val="24"/>
        </w:rPr>
        <w:t xml:space="preserve"> </w:t>
      </w:r>
      <w:r w:rsidR="00B95E5A" w:rsidRPr="00603F34">
        <w:rPr>
          <w:rFonts w:ascii="Arial" w:hAnsi="Arial" w:cs="Arial"/>
          <w:sz w:val="24"/>
          <w:szCs w:val="24"/>
        </w:rPr>
        <w:t xml:space="preserve">  года                                </w:t>
      </w:r>
      <w:r w:rsidR="00603F34">
        <w:rPr>
          <w:rFonts w:ascii="Arial" w:hAnsi="Arial" w:cs="Arial"/>
          <w:sz w:val="24"/>
          <w:szCs w:val="24"/>
        </w:rPr>
        <w:t xml:space="preserve">            </w:t>
      </w:r>
      <w:r w:rsidR="007B7DAD" w:rsidRPr="00603F34">
        <w:rPr>
          <w:rFonts w:ascii="Arial" w:hAnsi="Arial" w:cs="Arial"/>
          <w:sz w:val="24"/>
          <w:szCs w:val="24"/>
        </w:rPr>
        <w:t xml:space="preserve">       </w:t>
      </w:r>
      <w:r w:rsidRPr="00603F34">
        <w:rPr>
          <w:rFonts w:ascii="Arial" w:hAnsi="Arial" w:cs="Arial"/>
          <w:sz w:val="24"/>
          <w:szCs w:val="24"/>
        </w:rPr>
        <w:t xml:space="preserve">  </w:t>
      </w:r>
      <w:r w:rsidR="00B95E5A" w:rsidRPr="00603F34">
        <w:rPr>
          <w:rFonts w:ascii="Arial" w:hAnsi="Arial" w:cs="Arial"/>
          <w:sz w:val="24"/>
          <w:szCs w:val="24"/>
        </w:rPr>
        <w:t xml:space="preserve"> № </w:t>
      </w:r>
      <w:r w:rsidR="00075831" w:rsidRPr="00603F34">
        <w:rPr>
          <w:rFonts w:ascii="Arial" w:hAnsi="Arial" w:cs="Arial"/>
          <w:sz w:val="24"/>
          <w:szCs w:val="24"/>
        </w:rPr>
        <w:t xml:space="preserve"> </w:t>
      </w:r>
      <w:r w:rsidR="00AE0C87" w:rsidRPr="00603F34">
        <w:rPr>
          <w:rFonts w:ascii="Arial" w:hAnsi="Arial" w:cs="Arial"/>
          <w:sz w:val="24"/>
          <w:szCs w:val="24"/>
        </w:rPr>
        <w:t>152</w:t>
      </w:r>
    </w:p>
    <w:p w:rsidR="00603F34" w:rsidRPr="00603F34" w:rsidRDefault="00603F34" w:rsidP="00603F34">
      <w:pPr>
        <w:pStyle w:val="a6"/>
        <w:framePr w:w="10066" w:h="886" w:hRule="exact" w:hSpace="180" w:wrap="around" w:vAnchor="text" w:hAnchor="page" w:x="1186" w:y="98"/>
        <w:spacing w:line="278" w:lineRule="exact"/>
        <w:ind w:left="9" w:firstLine="709"/>
        <w:jc w:val="center"/>
        <w:rPr>
          <w:rFonts w:ascii="Arial" w:hAnsi="Arial" w:cs="Arial"/>
        </w:rPr>
      </w:pPr>
      <w:r w:rsidRPr="00603F34">
        <w:rPr>
          <w:rFonts w:ascii="Arial" w:hAnsi="Arial" w:cs="Arial"/>
        </w:rPr>
        <w:t>Об установлении налога на имущество физических лиц на территории муниципального образования Чапаевское сельское поселение Красносельского муниципального района Костромской области.</w:t>
      </w:r>
    </w:p>
    <w:p w:rsidR="00B95E5A" w:rsidRPr="00603F34" w:rsidRDefault="00B95E5A" w:rsidP="00603F34">
      <w:pPr>
        <w:tabs>
          <w:tab w:val="left" w:pos="1005"/>
        </w:tabs>
        <w:jc w:val="both"/>
        <w:rPr>
          <w:rStyle w:val="postbody1"/>
          <w:rFonts w:ascii="Arial" w:hAnsi="Arial" w:cs="Arial"/>
          <w:sz w:val="24"/>
          <w:szCs w:val="24"/>
        </w:rPr>
      </w:pPr>
    </w:p>
    <w:p w:rsidR="00EE17E0" w:rsidRPr="00603F34" w:rsidRDefault="00B95E5A" w:rsidP="00603F34">
      <w:pPr>
        <w:tabs>
          <w:tab w:val="left" w:pos="10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03F34">
        <w:rPr>
          <w:rStyle w:val="postbody1"/>
          <w:rFonts w:ascii="Arial" w:hAnsi="Arial" w:cs="Arial"/>
          <w:sz w:val="24"/>
          <w:szCs w:val="24"/>
        </w:rPr>
        <w:t xml:space="preserve">  </w:t>
      </w:r>
      <w:r w:rsidR="00FF2A05" w:rsidRPr="00603F34">
        <w:rPr>
          <w:rStyle w:val="postbody1"/>
          <w:rFonts w:ascii="Arial" w:hAnsi="Arial" w:cs="Arial"/>
          <w:sz w:val="24"/>
          <w:szCs w:val="24"/>
        </w:rPr>
        <w:t xml:space="preserve">      </w:t>
      </w:r>
      <w:r w:rsidR="00EE17E0" w:rsidRPr="00603F34">
        <w:rPr>
          <w:rFonts w:ascii="Arial" w:hAnsi="Arial" w:cs="Arial"/>
          <w:sz w:val="24"/>
          <w:szCs w:val="24"/>
        </w:rPr>
        <w:t xml:space="preserve">В </w:t>
      </w:r>
      <w:r w:rsidR="002B3E9E" w:rsidRPr="00603F34">
        <w:rPr>
          <w:rFonts w:ascii="Arial" w:hAnsi="Arial" w:cs="Arial"/>
          <w:sz w:val="24"/>
          <w:szCs w:val="24"/>
        </w:rPr>
        <w:t xml:space="preserve">соответствии </w:t>
      </w:r>
      <w:r w:rsidR="00FF2A05" w:rsidRPr="00603F34">
        <w:rPr>
          <w:rFonts w:ascii="Arial" w:hAnsi="Arial" w:cs="Arial"/>
          <w:sz w:val="24"/>
          <w:szCs w:val="24"/>
        </w:rPr>
        <w:t>с</w:t>
      </w:r>
      <w:r w:rsidR="0042107A" w:rsidRPr="00603F34">
        <w:rPr>
          <w:rFonts w:ascii="Arial" w:hAnsi="Arial" w:cs="Arial"/>
          <w:sz w:val="24"/>
          <w:szCs w:val="24"/>
        </w:rPr>
        <w:t xml:space="preserve">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</w:t>
      </w:r>
      <w:r w:rsidR="00FF2A05" w:rsidRPr="00603F34">
        <w:rPr>
          <w:rFonts w:ascii="Arial" w:hAnsi="Arial" w:cs="Arial"/>
          <w:sz w:val="24"/>
          <w:szCs w:val="24"/>
        </w:rPr>
        <w:t xml:space="preserve"> 284-ФЗ «О внесении изменений в статьи 12 и 85 части первой и часть вторую Налогового кодекса РФ и признании утратившим силу Закона РФ «О налогах </w:t>
      </w:r>
      <w:r w:rsidR="00B365FA" w:rsidRPr="00603F34">
        <w:rPr>
          <w:rFonts w:ascii="Arial" w:hAnsi="Arial" w:cs="Arial"/>
          <w:sz w:val="24"/>
          <w:szCs w:val="24"/>
        </w:rPr>
        <w:t xml:space="preserve"> на имущество физических лиц</w:t>
      </w:r>
      <w:r w:rsidR="00FF2A05" w:rsidRPr="00603F34">
        <w:rPr>
          <w:rFonts w:ascii="Arial" w:hAnsi="Arial" w:cs="Arial"/>
          <w:sz w:val="24"/>
          <w:szCs w:val="24"/>
        </w:rPr>
        <w:t>»</w:t>
      </w:r>
      <w:r w:rsidR="0042107A" w:rsidRPr="00603F34">
        <w:rPr>
          <w:rFonts w:ascii="Arial" w:hAnsi="Arial" w:cs="Arial"/>
          <w:sz w:val="24"/>
          <w:szCs w:val="24"/>
        </w:rPr>
        <w:t xml:space="preserve"> и главой 32 части второй Налогового кодекса Российской Федерации, Устава муниципального образования Чапаевское сельское поселение Красносельского муниципального района Костромской области</w:t>
      </w:r>
    </w:p>
    <w:p w:rsidR="00EE17E0" w:rsidRPr="00603F34" w:rsidRDefault="00EE17E0" w:rsidP="00603F34">
      <w:pPr>
        <w:spacing w:after="0"/>
        <w:ind w:firstLine="709"/>
        <w:jc w:val="both"/>
        <w:rPr>
          <w:rStyle w:val="postbody1"/>
          <w:rFonts w:ascii="Arial" w:hAnsi="Arial" w:cs="Arial"/>
          <w:sz w:val="24"/>
          <w:szCs w:val="24"/>
        </w:rPr>
      </w:pPr>
      <w:r w:rsidRPr="00603F34">
        <w:rPr>
          <w:rStyle w:val="postbody1"/>
          <w:rFonts w:ascii="Arial" w:hAnsi="Arial" w:cs="Arial"/>
          <w:sz w:val="24"/>
          <w:szCs w:val="24"/>
        </w:rPr>
        <w:t xml:space="preserve"> </w:t>
      </w:r>
    </w:p>
    <w:p w:rsidR="00EE17E0" w:rsidRPr="00603F34" w:rsidRDefault="00EE17E0" w:rsidP="00603F3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03F34">
        <w:rPr>
          <w:rFonts w:ascii="Arial" w:hAnsi="Arial" w:cs="Arial"/>
          <w:sz w:val="24"/>
          <w:szCs w:val="24"/>
        </w:rPr>
        <w:t>Совет депутатов РЕШИЛ:</w:t>
      </w:r>
    </w:p>
    <w:p w:rsidR="00EE17E0" w:rsidRPr="00603F34" w:rsidRDefault="00EE17E0" w:rsidP="00603F34">
      <w:pPr>
        <w:spacing w:after="0" w:line="278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4F5B52" w:rsidRPr="00603F34" w:rsidRDefault="0042107A" w:rsidP="00603F34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line="278" w:lineRule="exact"/>
        <w:ind w:left="0" w:firstLine="709"/>
        <w:jc w:val="both"/>
        <w:rPr>
          <w:rFonts w:ascii="Arial" w:hAnsi="Arial" w:cs="Arial"/>
        </w:rPr>
      </w:pPr>
      <w:r w:rsidRPr="00603F34">
        <w:rPr>
          <w:rFonts w:ascii="Arial" w:hAnsi="Arial" w:cs="Arial"/>
        </w:rPr>
        <w:t>Установить и ввести в действие с 1 января 2015 года на территории муниципального образования Чапаевско</w:t>
      </w:r>
      <w:r w:rsidR="00216F76" w:rsidRPr="00603F34">
        <w:rPr>
          <w:rFonts w:ascii="Arial" w:hAnsi="Arial" w:cs="Arial"/>
        </w:rPr>
        <w:t>е</w:t>
      </w:r>
      <w:r w:rsidRPr="00603F34">
        <w:rPr>
          <w:rFonts w:ascii="Arial" w:hAnsi="Arial" w:cs="Arial"/>
        </w:rPr>
        <w:t xml:space="preserve"> сельско</w:t>
      </w:r>
      <w:r w:rsidR="00216F76" w:rsidRPr="00603F34">
        <w:rPr>
          <w:rFonts w:ascii="Arial" w:hAnsi="Arial" w:cs="Arial"/>
        </w:rPr>
        <w:t>е</w:t>
      </w:r>
      <w:r w:rsidRPr="00603F34">
        <w:rPr>
          <w:rFonts w:ascii="Arial" w:hAnsi="Arial" w:cs="Arial"/>
        </w:rPr>
        <w:t xml:space="preserve"> поселени</w:t>
      </w:r>
      <w:r w:rsidR="00216F76" w:rsidRPr="00603F34">
        <w:rPr>
          <w:rFonts w:ascii="Arial" w:hAnsi="Arial" w:cs="Arial"/>
        </w:rPr>
        <w:t>е</w:t>
      </w:r>
      <w:r w:rsidRPr="00603F34">
        <w:rPr>
          <w:rFonts w:ascii="Arial" w:hAnsi="Arial" w:cs="Arial"/>
        </w:rPr>
        <w:t xml:space="preserve"> Красносельского муниципального района Костромской области </w:t>
      </w:r>
      <w:r w:rsidR="00216F76" w:rsidRPr="00603F34">
        <w:rPr>
          <w:rFonts w:ascii="Arial" w:hAnsi="Arial" w:cs="Arial"/>
        </w:rPr>
        <w:t>налог на имущество физических лиц (далее-налог).</w:t>
      </w:r>
    </w:p>
    <w:p w:rsidR="000E1507" w:rsidRPr="00603F34" w:rsidRDefault="000E1507" w:rsidP="00603F34">
      <w:pPr>
        <w:pStyle w:val="a6"/>
        <w:tabs>
          <w:tab w:val="left" w:pos="851"/>
          <w:tab w:val="left" w:pos="993"/>
        </w:tabs>
        <w:spacing w:line="278" w:lineRule="exact"/>
        <w:ind w:firstLine="709"/>
        <w:jc w:val="both"/>
        <w:rPr>
          <w:rFonts w:ascii="Arial" w:hAnsi="Arial" w:cs="Arial"/>
        </w:rPr>
      </w:pPr>
    </w:p>
    <w:p w:rsidR="004F5B52" w:rsidRPr="00603F34" w:rsidRDefault="00216F76" w:rsidP="00603F34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line="278" w:lineRule="exact"/>
        <w:ind w:left="0" w:firstLine="709"/>
        <w:jc w:val="both"/>
        <w:rPr>
          <w:rFonts w:ascii="Arial" w:hAnsi="Arial" w:cs="Arial"/>
        </w:rPr>
      </w:pPr>
      <w:r w:rsidRPr="00603F34">
        <w:rPr>
          <w:rFonts w:ascii="Arial" w:hAnsi="Arial" w:cs="Arial"/>
        </w:rPr>
        <w:t>Установить, что налоговая база по налогу</w:t>
      </w:r>
      <w:r w:rsidR="000B32CB" w:rsidRPr="00603F34">
        <w:rPr>
          <w:rFonts w:ascii="Arial" w:hAnsi="Arial" w:cs="Arial"/>
        </w:rPr>
        <w:t xml:space="preserve"> в отношении объектов налогообло</w:t>
      </w:r>
      <w:r w:rsidRPr="00603F34">
        <w:rPr>
          <w:rFonts w:ascii="Arial" w:hAnsi="Arial" w:cs="Arial"/>
        </w:rPr>
        <w:t>жения определяется исходя</w:t>
      </w:r>
      <w:r w:rsidR="000B32CB" w:rsidRPr="00603F34">
        <w:rPr>
          <w:rFonts w:ascii="Arial" w:hAnsi="Arial" w:cs="Arial"/>
        </w:rPr>
        <w:t xml:space="preserve"> из их инвентаризационной стоимости, исчисленной с учетом коэффиц</w:t>
      </w:r>
      <w:r w:rsidR="00FC482A" w:rsidRPr="00603F34">
        <w:rPr>
          <w:rFonts w:ascii="Arial" w:hAnsi="Arial" w:cs="Arial"/>
        </w:rPr>
        <w:t>и</w:t>
      </w:r>
      <w:r w:rsidR="000B32CB" w:rsidRPr="00603F34">
        <w:rPr>
          <w:rFonts w:ascii="Arial" w:hAnsi="Arial" w:cs="Arial"/>
        </w:rPr>
        <w:t>ента-дефлятора на основ</w:t>
      </w:r>
      <w:r w:rsidR="00FC482A" w:rsidRPr="00603F34">
        <w:rPr>
          <w:rFonts w:ascii="Arial" w:hAnsi="Arial" w:cs="Arial"/>
        </w:rPr>
        <w:t>ании последних данных об инвента</w:t>
      </w:r>
      <w:r w:rsidR="000B32CB" w:rsidRPr="00603F34">
        <w:rPr>
          <w:rFonts w:ascii="Arial" w:hAnsi="Arial" w:cs="Arial"/>
        </w:rPr>
        <w:t xml:space="preserve">ризационной стоимости,  представленных в установленном порядке в налоговые органы до </w:t>
      </w:r>
      <w:r w:rsidR="000E1507" w:rsidRPr="00603F34">
        <w:rPr>
          <w:rFonts w:ascii="Arial" w:eastAsiaTheme="minorHAnsi" w:hAnsi="Arial" w:cs="Arial"/>
          <w:lang w:eastAsia="en-US"/>
        </w:rPr>
        <w:t xml:space="preserve"> </w:t>
      </w:r>
      <w:r w:rsidR="000B32CB" w:rsidRPr="00603F34">
        <w:rPr>
          <w:rFonts w:ascii="Arial" w:hAnsi="Arial" w:cs="Arial"/>
        </w:rPr>
        <w:t>1 марта 2013 года, если ин</w:t>
      </w:r>
      <w:r w:rsidR="00FC482A" w:rsidRPr="00603F34">
        <w:rPr>
          <w:rFonts w:ascii="Arial" w:hAnsi="Arial" w:cs="Arial"/>
        </w:rPr>
        <w:t>ое не предусмотрено настоящим пунктом.</w:t>
      </w:r>
      <w:r w:rsidR="007C16F1" w:rsidRPr="00603F34">
        <w:rPr>
          <w:rFonts w:ascii="Arial" w:hAnsi="Arial" w:cs="Arial"/>
        </w:rPr>
        <w:t xml:space="preserve"> </w:t>
      </w:r>
    </w:p>
    <w:p w:rsidR="000E1507" w:rsidRPr="00603F34" w:rsidRDefault="000E1507" w:rsidP="00603F34">
      <w:pPr>
        <w:pStyle w:val="a6"/>
        <w:tabs>
          <w:tab w:val="left" w:pos="851"/>
          <w:tab w:val="left" w:pos="993"/>
        </w:tabs>
        <w:spacing w:line="278" w:lineRule="exact"/>
        <w:ind w:firstLine="709"/>
        <w:jc w:val="both"/>
        <w:rPr>
          <w:rFonts w:ascii="Arial" w:hAnsi="Arial" w:cs="Arial"/>
        </w:rPr>
      </w:pPr>
    </w:p>
    <w:p w:rsidR="007C16F1" w:rsidRPr="00603F34" w:rsidRDefault="007C16F1" w:rsidP="00603F34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line="278" w:lineRule="exact"/>
        <w:ind w:left="0" w:firstLine="709"/>
        <w:jc w:val="both"/>
        <w:rPr>
          <w:rFonts w:ascii="Arial" w:hAnsi="Arial" w:cs="Arial"/>
        </w:rPr>
      </w:pPr>
      <w:r w:rsidRPr="00603F34">
        <w:rPr>
          <w:rFonts w:ascii="Arial" w:hAnsi="Arial" w:cs="Arial"/>
        </w:rPr>
        <w:t>Установить в отношении объектов налогообложения, налоговая база по которы</w:t>
      </w:r>
      <w:r w:rsidR="004F5B52" w:rsidRPr="00603F34">
        <w:rPr>
          <w:rFonts w:ascii="Arial" w:hAnsi="Arial" w:cs="Arial"/>
        </w:rPr>
        <w:t>м определяется в соответствии с пунктом</w:t>
      </w:r>
      <w:r w:rsidRPr="00603F34">
        <w:rPr>
          <w:rFonts w:ascii="Arial" w:hAnsi="Arial" w:cs="Arial"/>
        </w:rPr>
        <w:t xml:space="preserve"> 2 настоящего решения, следующие налоговые ставки:</w:t>
      </w:r>
    </w:p>
    <w:p w:rsidR="007C16F1" w:rsidRPr="00603F34" w:rsidRDefault="007C16F1" w:rsidP="00603F34">
      <w:pPr>
        <w:pStyle w:val="a6"/>
        <w:tabs>
          <w:tab w:val="left" w:pos="851"/>
        </w:tabs>
        <w:spacing w:line="278" w:lineRule="exact"/>
        <w:ind w:left="567" w:firstLine="709"/>
        <w:jc w:val="both"/>
        <w:rPr>
          <w:rFonts w:ascii="Arial" w:hAnsi="Arial" w:cs="Arial"/>
        </w:rPr>
      </w:pPr>
    </w:p>
    <w:p w:rsidR="004F5B52" w:rsidRPr="00603F34" w:rsidRDefault="004F5B52" w:rsidP="00603F34">
      <w:pPr>
        <w:pStyle w:val="a6"/>
        <w:tabs>
          <w:tab w:val="left" w:pos="851"/>
        </w:tabs>
        <w:spacing w:line="278" w:lineRule="exact"/>
        <w:ind w:left="567" w:firstLine="709"/>
        <w:jc w:val="both"/>
        <w:rPr>
          <w:rFonts w:ascii="Arial" w:hAnsi="Arial" w:cs="Arial"/>
        </w:rPr>
      </w:pPr>
    </w:p>
    <w:tbl>
      <w:tblPr>
        <w:tblStyle w:val="ab"/>
        <w:tblpPr w:leftFromText="180" w:rightFromText="180" w:vertAnchor="text" w:horzAnchor="margin" w:tblpY="-65"/>
        <w:tblW w:w="0" w:type="auto"/>
        <w:tblLook w:val="04A0"/>
      </w:tblPr>
      <w:tblGrid>
        <w:gridCol w:w="7054"/>
        <w:gridCol w:w="2552"/>
      </w:tblGrid>
      <w:tr w:rsidR="00603F34" w:rsidRPr="00603F34" w:rsidTr="00603F34">
        <w:tc>
          <w:tcPr>
            <w:tcW w:w="7054" w:type="dxa"/>
          </w:tcPr>
          <w:p w:rsidR="00603F34" w:rsidRPr="00603F34" w:rsidRDefault="00603F34" w:rsidP="00603F34">
            <w:pPr>
              <w:pStyle w:val="a6"/>
              <w:tabs>
                <w:tab w:val="left" w:pos="851"/>
              </w:tabs>
              <w:spacing w:line="278" w:lineRule="exact"/>
              <w:jc w:val="both"/>
              <w:rPr>
                <w:rFonts w:ascii="Arial" w:hAnsi="Arial" w:cs="Arial"/>
              </w:rPr>
            </w:pPr>
            <w:r w:rsidRPr="00603F34">
              <w:rPr>
                <w:rFonts w:ascii="Arial" w:eastAsia="Times New Roman" w:hAnsi="Arial" w:cs="Arial"/>
                <w:color w:val="333333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52" w:type="dxa"/>
          </w:tcPr>
          <w:p w:rsidR="00603F34" w:rsidRPr="00603F34" w:rsidRDefault="00603F34" w:rsidP="00603F34">
            <w:pPr>
              <w:pStyle w:val="a6"/>
              <w:tabs>
                <w:tab w:val="left" w:pos="851"/>
              </w:tabs>
              <w:spacing w:line="278" w:lineRule="exact"/>
              <w:jc w:val="both"/>
              <w:rPr>
                <w:rFonts w:ascii="Arial" w:hAnsi="Arial" w:cs="Arial"/>
              </w:rPr>
            </w:pPr>
            <w:r w:rsidRPr="00603F34">
              <w:rPr>
                <w:rFonts w:ascii="Arial" w:hAnsi="Arial" w:cs="Arial"/>
              </w:rPr>
              <w:t>Ставка налога</w:t>
            </w:r>
          </w:p>
        </w:tc>
      </w:tr>
      <w:tr w:rsidR="00603F34" w:rsidRPr="00603F34" w:rsidTr="00603F34">
        <w:tc>
          <w:tcPr>
            <w:tcW w:w="7054" w:type="dxa"/>
          </w:tcPr>
          <w:p w:rsidR="00603F34" w:rsidRPr="00603F34" w:rsidRDefault="00603F34" w:rsidP="00603F34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3F3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300 000 рублей (включительно)</w:t>
            </w:r>
          </w:p>
        </w:tc>
        <w:tc>
          <w:tcPr>
            <w:tcW w:w="2552" w:type="dxa"/>
          </w:tcPr>
          <w:p w:rsidR="00603F34" w:rsidRPr="00603F34" w:rsidRDefault="00603F34" w:rsidP="00603F34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3F3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0,1 процента  </w:t>
            </w:r>
          </w:p>
        </w:tc>
      </w:tr>
      <w:tr w:rsidR="00603F34" w:rsidRPr="00603F34" w:rsidTr="00603F34">
        <w:tc>
          <w:tcPr>
            <w:tcW w:w="7054" w:type="dxa"/>
          </w:tcPr>
          <w:p w:rsidR="00603F34" w:rsidRPr="00603F34" w:rsidRDefault="00603F34" w:rsidP="00603F34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3F3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2552" w:type="dxa"/>
          </w:tcPr>
          <w:p w:rsidR="00603F34" w:rsidRPr="00603F34" w:rsidRDefault="00603F34" w:rsidP="00603F34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3F3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0,3 процента </w:t>
            </w:r>
          </w:p>
        </w:tc>
      </w:tr>
      <w:tr w:rsidR="00603F34" w:rsidRPr="00603F34" w:rsidTr="00603F34">
        <w:tc>
          <w:tcPr>
            <w:tcW w:w="7054" w:type="dxa"/>
          </w:tcPr>
          <w:p w:rsidR="00603F34" w:rsidRPr="00603F34" w:rsidRDefault="00603F34" w:rsidP="00603F34">
            <w:pPr>
              <w:spacing w:before="120" w:after="120" w:line="255" w:lineRule="atLeast"/>
              <w:ind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3F3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Свыше 500 000 рублей</w:t>
            </w:r>
          </w:p>
        </w:tc>
        <w:tc>
          <w:tcPr>
            <w:tcW w:w="2552" w:type="dxa"/>
          </w:tcPr>
          <w:p w:rsidR="00603F34" w:rsidRPr="00603F34" w:rsidRDefault="00603F34" w:rsidP="00603F34">
            <w:pPr>
              <w:spacing w:before="120" w:after="120" w:line="255" w:lineRule="atLeast"/>
              <w:ind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3F3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2,0 процента </w:t>
            </w:r>
          </w:p>
        </w:tc>
      </w:tr>
    </w:tbl>
    <w:p w:rsidR="004F5B52" w:rsidRPr="00603F34" w:rsidRDefault="004F5B52" w:rsidP="00603F34">
      <w:pPr>
        <w:pStyle w:val="a6"/>
        <w:tabs>
          <w:tab w:val="left" w:pos="851"/>
        </w:tabs>
        <w:spacing w:line="278" w:lineRule="exact"/>
        <w:ind w:left="567" w:firstLine="709"/>
        <w:jc w:val="both"/>
        <w:rPr>
          <w:rFonts w:ascii="Arial" w:hAnsi="Arial" w:cs="Arial"/>
        </w:rPr>
      </w:pPr>
    </w:p>
    <w:p w:rsidR="00900849" w:rsidRPr="00603F34" w:rsidRDefault="00603F34" w:rsidP="00603F34">
      <w:pPr>
        <w:pStyle w:val="a6"/>
        <w:tabs>
          <w:tab w:val="left" w:pos="851"/>
        </w:tabs>
        <w:spacing w:line="278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5B52" w:rsidRPr="00603F34" w:rsidRDefault="004F5B52" w:rsidP="00603F34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line="278" w:lineRule="exact"/>
        <w:ind w:left="0" w:firstLine="709"/>
        <w:jc w:val="both"/>
        <w:rPr>
          <w:rFonts w:ascii="Arial" w:hAnsi="Arial" w:cs="Arial"/>
        </w:rPr>
      </w:pPr>
      <w:r w:rsidRPr="00603F34">
        <w:rPr>
          <w:rFonts w:ascii="Arial" w:hAnsi="Arial" w:cs="Arial"/>
        </w:rPr>
        <w:t>Признать утратившими силу решения Совета депутатов №</w:t>
      </w:r>
      <w:r w:rsidR="004F6A4F" w:rsidRPr="00603F34">
        <w:rPr>
          <w:rFonts w:ascii="Arial" w:hAnsi="Arial" w:cs="Arial"/>
        </w:rPr>
        <w:t xml:space="preserve"> 68 от 24.10.2006 года, № 169 от 29.09.2008 года, № 263 от 16.03.2011 года, № 113 от</w:t>
      </w:r>
      <w:r w:rsidR="000E1507" w:rsidRPr="00603F34">
        <w:rPr>
          <w:rFonts w:ascii="Arial" w:hAnsi="Arial" w:cs="Arial"/>
        </w:rPr>
        <w:t xml:space="preserve"> </w:t>
      </w:r>
      <w:r w:rsidR="004F6A4F" w:rsidRPr="00603F34">
        <w:rPr>
          <w:rFonts w:ascii="Arial" w:hAnsi="Arial" w:cs="Arial"/>
        </w:rPr>
        <w:t xml:space="preserve">25.11.2013 года, № 132 от 30.04.2014 года. </w:t>
      </w:r>
    </w:p>
    <w:p w:rsidR="000E1507" w:rsidRPr="00603F34" w:rsidRDefault="000E1507" w:rsidP="00603F34">
      <w:pPr>
        <w:pStyle w:val="a6"/>
        <w:tabs>
          <w:tab w:val="left" w:pos="851"/>
          <w:tab w:val="left" w:pos="993"/>
        </w:tabs>
        <w:spacing w:line="278" w:lineRule="exact"/>
        <w:ind w:firstLine="709"/>
        <w:jc w:val="both"/>
        <w:rPr>
          <w:rFonts w:ascii="Arial" w:hAnsi="Arial" w:cs="Arial"/>
        </w:rPr>
      </w:pPr>
    </w:p>
    <w:p w:rsidR="004F5B52" w:rsidRPr="00603F34" w:rsidRDefault="00900849" w:rsidP="00603F34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line="278" w:lineRule="exact"/>
        <w:ind w:left="0" w:firstLine="709"/>
        <w:jc w:val="both"/>
        <w:rPr>
          <w:rFonts w:ascii="Arial" w:hAnsi="Arial" w:cs="Arial"/>
        </w:rPr>
      </w:pPr>
      <w:r w:rsidRPr="00603F34">
        <w:rPr>
          <w:rFonts w:ascii="Arial" w:hAnsi="Arial" w:cs="Arial"/>
        </w:rPr>
        <w:t>Направить настоящее решение для подписания и официального опубликования главе поселения Г.А.Смирновой.</w:t>
      </w:r>
    </w:p>
    <w:p w:rsidR="000E1507" w:rsidRPr="00603F34" w:rsidRDefault="000E1507" w:rsidP="00603F34">
      <w:pPr>
        <w:pStyle w:val="a6"/>
        <w:tabs>
          <w:tab w:val="left" w:pos="851"/>
          <w:tab w:val="left" w:pos="993"/>
        </w:tabs>
        <w:spacing w:line="278" w:lineRule="exact"/>
        <w:ind w:firstLine="709"/>
        <w:jc w:val="both"/>
        <w:rPr>
          <w:rFonts w:ascii="Arial" w:hAnsi="Arial" w:cs="Arial"/>
        </w:rPr>
      </w:pPr>
    </w:p>
    <w:p w:rsidR="00222BB9" w:rsidRPr="00603F34" w:rsidRDefault="00222BB9" w:rsidP="00603F34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line="278" w:lineRule="exact"/>
        <w:ind w:left="0" w:firstLine="709"/>
        <w:jc w:val="both"/>
        <w:rPr>
          <w:rFonts w:ascii="Arial" w:hAnsi="Arial" w:cs="Arial"/>
        </w:rPr>
      </w:pPr>
      <w:r w:rsidRPr="00603F34">
        <w:rPr>
          <w:rFonts w:ascii="Arial" w:hAnsi="Arial" w:cs="Arial"/>
        </w:rPr>
        <w:t xml:space="preserve">Настоящее решение </w:t>
      </w:r>
      <w:r w:rsidR="007B7DAD" w:rsidRPr="00603F34">
        <w:rPr>
          <w:rFonts w:ascii="Arial" w:hAnsi="Arial" w:cs="Arial"/>
        </w:rPr>
        <w:t xml:space="preserve">вступает в силу с 01 </w:t>
      </w:r>
      <w:r w:rsidR="00B365FA" w:rsidRPr="00603F34">
        <w:rPr>
          <w:rFonts w:ascii="Arial" w:hAnsi="Arial" w:cs="Arial"/>
        </w:rPr>
        <w:t>января 2015</w:t>
      </w:r>
      <w:r w:rsidRPr="00603F34">
        <w:rPr>
          <w:rFonts w:ascii="Arial" w:hAnsi="Arial" w:cs="Arial"/>
        </w:rPr>
        <w:t xml:space="preserve"> года</w:t>
      </w:r>
      <w:r w:rsidR="00812439" w:rsidRPr="00603F34">
        <w:rPr>
          <w:rFonts w:ascii="Arial" w:hAnsi="Arial" w:cs="Arial"/>
        </w:rPr>
        <w:t>, но не ранее чем по истечении одного месяца со дня его официального опубликования и не  ранее 1-го числа очередного налогового периода по налогу</w:t>
      </w:r>
      <w:r w:rsidR="004F5B52" w:rsidRPr="00603F34">
        <w:rPr>
          <w:rFonts w:ascii="Arial" w:hAnsi="Arial" w:cs="Arial"/>
        </w:rPr>
        <w:t>.</w:t>
      </w:r>
      <w:r w:rsidR="00F06014" w:rsidRPr="00603F34">
        <w:rPr>
          <w:rFonts w:ascii="Arial" w:hAnsi="Arial" w:cs="Arial"/>
        </w:rPr>
        <w:t xml:space="preserve"> </w:t>
      </w:r>
    </w:p>
    <w:p w:rsidR="004F5B52" w:rsidRPr="00603F34" w:rsidRDefault="004F5B52" w:rsidP="00603F34">
      <w:pPr>
        <w:pStyle w:val="a6"/>
        <w:tabs>
          <w:tab w:val="left" w:pos="851"/>
          <w:tab w:val="left" w:pos="993"/>
        </w:tabs>
        <w:spacing w:line="278" w:lineRule="exact"/>
        <w:ind w:firstLine="709"/>
        <w:jc w:val="both"/>
        <w:rPr>
          <w:rFonts w:ascii="Arial" w:hAnsi="Arial" w:cs="Arial"/>
        </w:rPr>
      </w:pPr>
    </w:p>
    <w:p w:rsidR="004F5B52" w:rsidRPr="00603F34" w:rsidRDefault="004F5B52" w:rsidP="00603F34">
      <w:pPr>
        <w:pStyle w:val="a6"/>
        <w:tabs>
          <w:tab w:val="left" w:pos="851"/>
        </w:tabs>
        <w:spacing w:line="278" w:lineRule="exact"/>
        <w:ind w:left="720" w:firstLine="709"/>
        <w:jc w:val="both"/>
        <w:rPr>
          <w:rFonts w:ascii="Arial" w:hAnsi="Arial" w:cs="Arial"/>
        </w:rPr>
      </w:pPr>
    </w:p>
    <w:p w:rsidR="004F5B52" w:rsidRPr="00603F34" w:rsidRDefault="004F5B52" w:rsidP="00603F34">
      <w:pPr>
        <w:pStyle w:val="a6"/>
        <w:tabs>
          <w:tab w:val="left" w:pos="851"/>
        </w:tabs>
        <w:spacing w:line="278" w:lineRule="exact"/>
        <w:ind w:left="720" w:firstLine="709"/>
        <w:jc w:val="both"/>
        <w:rPr>
          <w:rFonts w:ascii="Arial" w:hAnsi="Arial" w:cs="Arial"/>
        </w:rPr>
      </w:pPr>
    </w:p>
    <w:p w:rsidR="004F5B52" w:rsidRPr="00603F34" w:rsidRDefault="004F5B52" w:rsidP="00603F34">
      <w:pPr>
        <w:pStyle w:val="a6"/>
        <w:tabs>
          <w:tab w:val="left" w:pos="851"/>
        </w:tabs>
        <w:spacing w:line="278" w:lineRule="exact"/>
        <w:ind w:left="720" w:firstLine="709"/>
        <w:jc w:val="both"/>
        <w:rPr>
          <w:rFonts w:ascii="Arial" w:hAnsi="Arial" w:cs="Arial"/>
        </w:rPr>
      </w:pPr>
    </w:p>
    <w:p w:rsidR="004F5B52" w:rsidRPr="00603F34" w:rsidRDefault="004F5B52" w:rsidP="00603F34">
      <w:pPr>
        <w:pStyle w:val="a6"/>
        <w:tabs>
          <w:tab w:val="left" w:pos="851"/>
        </w:tabs>
        <w:spacing w:line="278" w:lineRule="exact"/>
        <w:ind w:left="720" w:firstLine="709"/>
        <w:jc w:val="both"/>
        <w:rPr>
          <w:rFonts w:ascii="Arial" w:hAnsi="Arial" w:cs="Arial"/>
        </w:rPr>
      </w:pPr>
    </w:p>
    <w:p w:rsidR="004F5B52" w:rsidRPr="00603F34" w:rsidRDefault="004F5B52" w:rsidP="00603F34">
      <w:pPr>
        <w:pStyle w:val="a6"/>
        <w:tabs>
          <w:tab w:val="left" w:pos="851"/>
        </w:tabs>
        <w:spacing w:line="278" w:lineRule="exact"/>
        <w:ind w:left="720" w:firstLine="709"/>
        <w:jc w:val="both"/>
        <w:rPr>
          <w:rFonts w:ascii="Arial" w:hAnsi="Arial" w:cs="Arial"/>
        </w:rPr>
      </w:pPr>
    </w:p>
    <w:p w:rsidR="00C616C7" w:rsidRPr="00603F34" w:rsidRDefault="00C616C7" w:rsidP="00603F3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62CC" w:rsidRPr="00603F34" w:rsidRDefault="00C616C7" w:rsidP="00603F3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F34">
        <w:rPr>
          <w:rFonts w:ascii="Arial" w:hAnsi="Arial" w:cs="Arial"/>
          <w:sz w:val="24"/>
          <w:szCs w:val="24"/>
        </w:rPr>
        <w:t xml:space="preserve">  Глава поселения                                                              Г.А.Смирнова</w:t>
      </w:r>
    </w:p>
    <w:sectPr w:rsidR="00C662CC" w:rsidRPr="00603F34" w:rsidSect="00603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94" w:rsidRDefault="00187694" w:rsidP="00EE17E0">
      <w:pPr>
        <w:spacing w:after="0" w:line="240" w:lineRule="auto"/>
      </w:pPr>
      <w:r>
        <w:separator/>
      </w:r>
    </w:p>
  </w:endnote>
  <w:endnote w:type="continuationSeparator" w:id="0">
    <w:p w:rsidR="00187694" w:rsidRDefault="00187694" w:rsidP="00EE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34" w:rsidRDefault="00603F3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34" w:rsidRDefault="00603F34">
    <w:pPr>
      <w:pStyle w:val="a9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34" w:rsidRDefault="00603F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94" w:rsidRDefault="00187694" w:rsidP="00EE17E0">
      <w:pPr>
        <w:spacing w:after="0" w:line="240" w:lineRule="auto"/>
      </w:pPr>
      <w:r>
        <w:separator/>
      </w:r>
    </w:p>
  </w:footnote>
  <w:footnote w:type="continuationSeparator" w:id="0">
    <w:p w:rsidR="00187694" w:rsidRDefault="00187694" w:rsidP="00EE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34" w:rsidRDefault="00603F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34" w:rsidRDefault="00603F34" w:rsidP="00603F34">
    <w:pPr>
      <w:pStyle w:val="a7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34" w:rsidRDefault="00603F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F6D"/>
    <w:multiLevelType w:val="hybridMultilevel"/>
    <w:tmpl w:val="785E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6B8"/>
    <w:multiLevelType w:val="hybridMultilevel"/>
    <w:tmpl w:val="88407D6E"/>
    <w:lvl w:ilvl="0" w:tplc="13C029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F00954"/>
    <w:multiLevelType w:val="hybridMultilevel"/>
    <w:tmpl w:val="AD7E3908"/>
    <w:lvl w:ilvl="0" w:tplc="72382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56C17"/>
    <w:multiLevelType w:val="hybridMultilevel"/>
    <w:tmpl w:val="2AE28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35AF"/>
    <w:multiLevelType w:val="hybridMultilevel"/>
    <w:tmpl w:val="4D1446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7628B8"/>
    <w:multiLevelType w:val="hybridMultilevel"/>
    <w:tmpl w:val="BB6A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276A"/>
    <w:multiLevelType w:val="hybridMultilevel"/>
    <w:tmpl w:val="763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4864"/>
    <w:multiLevelType w:val="hybridMultilevel"/>
    <w:tmpl w:val="9F4C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30186"/>
    <w:multiLevelType w:val="hybridMultilevel"/>
    <w:tmpl w:val="3C3C15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037092"/>
    <w:multiLevelType w:val="hybridMultilevel"/>
    <w:tmpl w:val="CFDE1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71"/>
    <w:rsid w:val="0000140A"/>
    <w:rsid w:val="00034019"/>
    <w:rsid w:val="00075831"/>
    <w:rsid w:val="000915C9"/>
    <w:rsid w:val="000B32CB"/>
    <w:rsid w:val="000E1507"/>
    <w:rsid w:val="00181FB3"/>
    <w:rsid w:val="00187694"/>
    <w:rsid w:val="001E31F2"/>
    <w:rsid w:val="00215C89"/>
    <w:rsid w:val="00216F76"/>
    <w:rsid w:val="00222BB9"/>
    <w:rsid w:val="00247C93"/>
    <w:rsid w:val="002A487A"/>
    <w:rsid w:val="002B3E9E"/>
    <w:rsid w:val="002D7EBC"/>
    <w:rsid w:val="00321BA7"/>
    <w:rsid w:val="00322047"/>
    <w:rsid w:val="003F3E93"/>
    <w:rsid w:val="00403367"/>
    <w:rsid w:val="00411222"/>
    <w:rsid w:val="0042107A"/>
    <w:rsid w:val="00464410"/>
    <w:rsid w:val="00484114"/>
    <w:rsid w:val="004A07F3"/>
    <w:rsid w:val="004B6895"/>
    <w:rsid w:val="004F5B52"/>
    <w:rsid w:val="004F6A4F"/>
    <w:rsid w:val="005756DC"/>
    <w:rsid w:val="005932C3"/>
    <w:rsid w:val="005D4F02"/>
    <w:rsid w:val="00603F34"/>
    <w:rsid w:val="00633C27"/>
    <w:rsid w:val="006618DD"/>
    <w:rsid w:val="00685A3D"/>
    <w:rsid w:val="006964DE"/>
    <w:rsid w:val="006F200E"/>
    <w:rsid w:val="00751F2C"/>
    <w:rsid w:val="007B7DAD"/>
    <w:rsid w:val="007C16F1"/>
    <w:rsid w:val="00812439"/>
    <w:rsid w:val="008664B1"/>
    <w:rsid w:val="008D2999"/>
    <w:rsid w:val="00900849"/>
    <w:rsid w:val="00923A0F"/>
    <w:rsid w:val="009D3904"/>
    <w:rsid w:val="009E4FFD"/>
    <w:rsid w:val="009F371E"/>
    <w:rsid w:val="00A2581E"/>
    <w:rsid w:val="00A3260E"/>
    <w:rsid w:val="00A52458"/>
    <w:rsid w:val="00AD012B"/>
    <w:rsid w:val="00AE0C87"/>
    <w:rsid w:val="00AF6F0C"/>
    <w:rsid w:val="00B10A1B"/>
    <w:rsid w:val="00B365FA"/>
    <w:rsid w:val="00B56FBF"/>
    <w:rsid w:val="00B66135"/>
    <w:rsid w:val="00B859D4"/>
    <w:rsid w:val="00B90566"/>
    <w:rsid w:val="00B95E5A"/>
    <w:rsid w:val="00BB3E5C"/>
    <w:rsid w:val="00C31569"/>
    <w:rsid w:val="00C31F71"/>
    <w:rsid w:val="00C5478C"/>
    <w:rsid w:val="00C616C7"/>
    <w:rsid w:val="00C662CC"/>
    <w:rsid w:val="00C91AF1"/>
    <w:rsid w:val="00CA6D60"/>
    <w:rsid w:val="00CF46B1"/>
    <w:rsid w:val="00D44C77"/>
    <w:rsid w:val="00D82502"/>
    <w:rsid w:val="00D96D4C"/>
    <w:rsid w:val="00DE7081"/>
    <w:rsid w:val="00EE17E0"/>
    <w:rsid w:val="00F0559B"/>
    <w:rsid w:val="00F06014"/>
    <w:rsid w:val="00F25168"/>
    <w:rsid w:val="00F259C9"/>
    <w:rsid w:val="00F36E15"/>
    <w:rsid w:val="00F37CDC"/>
    <w:rsid w:val="00FC482A"/>
    <w:rsid w:val="00FD4F4B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71"/>
    <w:pPr>
      <w:ind w:left="720"/>
      <w:contextualSpacing/>
    </w:pPr>
  </w:style>
  <w:style w:type="paragraph" w:styleId="a4">
    <w:name w:val="Body Text"/>
    <w:basedOn w:val="a"/>
    <w:link w:val="a5"/>
    <w:rsid w:val="009F37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F37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иль"/>
    <w:rsid w:val="00EE1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E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17E0"/>
  </w:style>
  <w:style w:type="paragraph" w:styleId="a9">
    <w:name w:val="footer"/>
    <w:basedOn w:val="a"/>
    <w:link w:val="aa"/>
    <w:uiPriority w:val="99"/>
    <w:semiHidden/>
    <w:unhideWhenUsed/>
    <w:rsid w:val="00EE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17E0"/>
  </w:style>
  <w:style w:type="character" w:customStyle="1" w:styleId="postbody1">
    <w:name w:val="postbody1"/>
    <w:basedOn w:val="a0"/>
    <w:rsid w:val="00EE17E0"/>
    <w:rPr>
      <w:sz w:val="20"/>
      <w:szCs w:val="20"/>
    </w:rPr>
  </w:style>
  <w:style w:type="table" w:styleId="ab">
    <w:name w:val="Table Grid"/>
    <w:basedOn w:val="a1"/>
    <w:uiPriority w:val="59"/>
    <w:rsid w:val="007C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24D7-1EAB-4316-B38F-804B1E72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2</cp:revision>
  <cp:lastPrinted>2014-12-02T06:49:00Z</cp:lastPrinted>
  <dcterms:created xsi:type="dcterms:W3CDTF">2014-12-02T06:50:00Z</dcterms:created>
  <dcterms:modified xsi:type="dcterms:W3CDTF">2014-12-02T06:50:00Z</dcterms:modified>
</cp:coreProperties>
</file>